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DB7" w:rsidRDefault="00191DB7" w:rsidP="00191DB7">
      <w:pPr>
        <w:pStyle w:val="a3"/>
        <w:shd w:val="clear" w:color="auto" w:fill="FFFFFF"/>
        <w:spacing w:before="0" w:beforeAutospacing="0" w:after="150" w:afterAutospacing="0"/>
        <w:jc w:val="center"/>
        <w:rPr>
          <w:rFonts w:cs="Helvetica"/>
          <w:color w:val="333333"/>
          <w:sz w:val="30"/>
          <w:szCs w:val="30"/>
        </w:rPr>
      </w:pPr>
      <w:r>
        <w:rPr>
          <w:rFonts w:cs="Helvetica" w:hint="eastAsia"/>
          <w:b/>
          <w:bCs/>
          <w:color w:val="333333"/>
          <w:sz w:val="30"/>
          <w:szCs w:val="30"/>
        </w:rPr>
        <w:t>山东新和成药业有限公司2025年MT项目建筑工程招标公告</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山东新和成药业有限公司2025年MT项目建筑工程。</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2.1 项目概况及招标范围：本次招标内容为山东新和成药业有限公司2025年MT项目建筑工程，包括但不限于本项目建筑工程区域内的建筑物、构筑物、室内外给排水、暖通、照明(非防爆部分)及防雷接地、门窗等施工图涵盖的全部内容，场内外附属设施的施工等全部土建施工内容，以及为保证周边设施安全和本工程建构筑物的安全文明施工所采取的技术措施，与各兄弟单位各专业工种交叉作业的配合工作等。本工程为一个标段：一个车间建筑面积约5850平方及配套工程（管架、周边道路、设备基础）等。</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 项目地点：山东省潍坊市寒亭区滨海经济开发区山东新和成药业有限公司厂区内。</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2.3 计划工期：本项目计划开工日期2025年12月20日，计划交安日期2026年5月6日，计划竣工日期2026年11月30日，实际具体开工日期以招标人详细计划为准，绝对工期不变。</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 质量要求：工程质量等级要求达到现行国家、地方及行业施工验收规范验收合格标准，达到设计提出的技术要求以及发包人的相关要求，必须严格按施工图纸及施工方案施工，单位工程合格率达到100%。</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 HSE要求：重大安全事故为零；安全标准化覆盖率100%；废气、废水、噪声排放符合相关国家控制标准。</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 资质条件：具备房屋建筑工程施工总承包贰级及以上资质。</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3.2 材料要求：由承包人提供的设备、材料、机具等必须符合设计要求和国家规定的质量标准，机械配备齐全，在施工前应提供合格证明文件，配合招标人进行进场材料、机具等验收通过后方可使用。</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3.3 业绩要求：拟派项目经理近5年内在化工厂区内承担同类或类似业绩金额在1000万元以上的业绩1个及以上，安全质量施工满足化工厂施工要求，安全文明施工良好。</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3.4 项目经理资质要求：具有建筑工程施工经验，建筑专业二级注册建造师及以上执业资格，并具备安全生产B级考核合格证书，且未担任其他在建工程项目的项目经理。</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3.5 安全员、</w:t>
      </w:r>
      <w:proofErr w:type="gramStart"/>
      <w:r>
        <w:rPr>
          <w:rFonts w:hint="eastAsia"/>
          <w:color w:val="333333"/>
          <w:sz w:val="21"/>
          <w:szCs w:val="21"/>
        </w:rPr>
        <w:t>质量员资质</w:t>
      </w:r>
      <w:proofErr w:type="gramEnd"/>
      <w:r>
        <w:rPr>
          <w:rFonts w:hint="eastAsia"/>
          <w:color w:val="333333"/>
          <w:sz w:val="21"/>
          <w:szCs w:val="21"/>
        </w:rPr>
        <w:t>要求：专职安全管理员须具有安全生产C证，专职质量管理员须具备建筑专业</w:t>
      </w:r>
      <w:proofErr w:type="gramStart"/>
      <w:r>
        <w:rPr>
          <w:rFonts w:hint="eastAsia"/>
          <w:color w:val="333333"/>
          <w:sz w:val="21"/>
          <w:szCs w:val="21"/>
        </w:rPr>
        <w:t>质量员</w:t>
      </w:r>
      <w:proofErr w:type="gramEnd"/>
      <w:r>
        <w:rPr>
          <w:rFonts w:hint="eastAsia"/>
          <w:color w:val="333333"/>
          <w:sz w:val="21"/>
          <w:szCs w:val="21"/>
        </w:rPr>
        <w:t>证书。</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3.6 财务要求：财务状况良好，提供近三年经会计事务所审计的年度审计报告。</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3.7 信誉要求：提供质量认证、职业健康及环保认证、资信等级及其他证明文件。</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3.8 投标资格唯一性：只能提交一次有效申请；不接受联合申请；报名单位负责人为同一人或者存在控股、管理关系的不同单位，或报名投标人之间存在利害关系，可能影响招标公正性的，不得参加同一招标项目投标。</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3.9 不得挂靠，不得转包，不得违法分包。</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3.10 其他要求：投标人具有独立法人资格，人员、设备、资金等方面应具有承担本工程施工的能力，诚信合法经营，三年内没有失信与重大违法记录。</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报名方式：凡有意参加报名的投标人，请至新和成采购专区（ http://61.175.247.18:7001/srm/web/ZCRG01 ）注册（注册为人工审核，非自动通过，请尽早提交注册，因注册不及时产生的后果，由投标人自行承担）。如无法在采购专区完成注册的，可向网页中在线客户人员反馈处理。注册成功后，请根据公告项目名称及报名要求，在报名截止时间前将报名文件上传至新和成采购专区，报名文件主题请注明报名单位名称和公告对应的文件名称，并同步电话联系公司招标办(详见6联系方式)。未按照此方式报名的，视作无效报名。本招标公告仅在新和成招标</w:t>
      </w:r>
      <w:proofErr w:type="gramStart"/>
      <w:r>
        <w:rPr>
          <w:rFonts w:hint="eastAsia"/>
          <w:color w:val="333333"/>
          <w:sz w:val="21"/>
          <w:szCs w:val="21"/>
        </w:rPr>
        <w:t>微信公众号</w:t>
      </w:r>
      <w:proofErr w:type="gramEnd"/>
      <w:r>
        <w:rPr>
          <w:rFonts w:hint="eastAsia"/>
          <w:color w:val="333333"/>
          <w:sz w:val="21"/>
          <w:szCs w:val="21"/>
        </w:rPr>
        <w:t>、中国采购与招标网、新和成</w:t>
      </w:r>
      <w:proofErr w:type="gramStart"/>
      <w:r>
        <w:rPr>
          <w:rFonts w:hint="eastAsia"/>
          <w:color w:val="333333"/>
          <w:sz w:val="21"/>
          <w:szCs w:val="21"/>
        </w:rPr>
        <w:t>公司官网及</w:t>
      </w:r>
      <w:proofErr w:type="gramEnd"/>
      <w:r>
        <w:rPr>
          <w:rFonts w:hint="eastAsia"/>
          <w:color w:val="333333"/>
          <w:sz w:val="21"/>
          <w:szCs w:val="21"/>
        </w:rPr>
        <w:t>新和成采购专区发布，其他平台转载无效。</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报名截止日期：2025-10-23 16:00</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关联交易承诺函（模版下载详见新和成采购专区报名页面）。</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授权委托书（模版下载详见新和成采购专区报名页面）。</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营业执照副本的复印件加盖公章（包括年检记录）(五证合一后的新证)。</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4.3.4 资质证书副本的复印件加盖公章。</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4.3.5 安全生产许可证或（施工）产品生产许可证或行业特殊许可证或授权代理证书等复印件。</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4.3.6 质量体系认证证书、环境体系认证证书复印件加盖公章。</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4.3.7 拟派项目经理证、专职安全员证、专职</w:t>
      </w:r>
      <w:proofErr w:type="gramStart"/>
      <w:r>
        <w:rPr>
          <w:rFonts w:hint="eastAsia"/>
          <w:color w:val="333333"/>
          <w:sz w:val="21"/>
          <w:szCs w:val="21"/>
        </w:rPr>
        <w:t>质量员</w:t>
      </w:r>
      <w:proofErr w:type="gramEnd"/>
      <w:r>
        <w:rPr>
          <w:rFonts w:hint="eastAsia"/>
          <w:color w:val="333333"/>
          <w:sz w:val="21"/>
          <w:szCs w:val="21"/>
        </w:rPr>
        <w:t>证及拟派人员的社保缴纳证明。</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4.3.8 近五年内拟派项目经理在化工厂区内承揽同类或类似工程业绩（须提供合同、中标通知书等证明文件）；提供1个及以上拟派项目经理负责的类似项目供招标方考察。</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4.3.9 近3年经会计事务所审计的年度财务报告（2022年-2024年）。</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4.3.10 获奖荣誉（若有须附荣誉证书等证明资料）。</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报名截止后，对所有报名单位进行资料初审或考察，对满足招标需求的单位在新和成采购专区发放招标文件。</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招标人：山东新和成药业有限公司</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技术咨询：钟老师 13561410535</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招标咨询：王老师 0536-7038517</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地址：山东省潍坊市滨海经济开发区珠江西街01156号</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邮箱：sdzbb@cnhu.com</w:t>
      </w:r>
    </w:p>
    <w:p w:rsidR="00191DB7" w:rsidRDefault="00191DB7" w:rsidP="00191DB7">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191DB7" w:rsidRDefault="00191DB7" w:rsidP="00191DB7">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山东新和成药业有限公司</w:t>
      </w:r>
    </w:p>
    <w:p w:rsidR="00191DB7" w:rsidRDefault="00191DB7" w:rsidP="00191DB7">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2025-10-21</w:t>
      </w:r>
    </w:p>
    <w:p w:rsidR="00E92612" w:rsidRDefault="00191DB7">
      <w:bookmarkStart w:id="0" w:name="_GoBack"/>
      <w:bookmarkEnd w:id="0"/>
    </w:p>
    <w:sectPr w:rsidR="00E926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DB7"/>
    <w:rsid w:val="00191DB7"/>
    <w:rsid w:val="00501069"/>
    <w:rsid w:val="007C1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68DD45-0F61-4F61-B73C-337C8DC08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1DB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3913395">
      <w:bodyDiv w:val="1"/>
      <w:marLeft w:val="0"/>
      <w:marRight w:val="0"/>
      <w:marTop w:val="0"/>
      <w:marBottom w:val="0"/>
      <w:divBdr>
        <w:top w:val="none" w:sz="0" w:space="0" w:color="auto"/>
        <w:left w:val="none" w:sz="0" w:space="0" w:color="auto"/>
        <w:bottom w:val="none" w:sz="0" w:space="0" w:color="auto"/>
        <w:right w:val="none" w:sz="0" w:space="0" w:color="auto"/>
      </w:divBdr>
      <w:divsChild>
        <w:div w:id="1833136072">
          <w:marLeft w:val="0"/>
          <w:marRight w:val="0"/>
          <w:marTop w:val="0"/>
          <w:marBottom w:val="0"/>
          <w:divBdr>
            <w:top w:val="none" w:sz="0" w:space="0" w:color="auto"/>
            <w:left w:val="none" w:sz="0" w:space="0" w:color="auto"/>
            <w:bottom w:val="none" w:sz="0" w:space="0" w:color="auto"/>
            <w:right w:val="none" w:sz="0" w:space="0" w:color="auto"/>
          </w:divBdr>
        </w:div>
        <w:div w:id="1944604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334</Words>
  <Characters>1905</Characters>
  <Application>Microsoft Office Word</Application>
  <DocSecurity>0</DocSecurity>
  <Lines>15</Lines>
  <Paragraphs>4</Paragraphs>
  <ScaleCrop>false</ScaleCrop>
  <Company>P R C</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张琳</dc:creator>
  <cp:keywords/>
  <dc:description/>
  <cp:lastModifiedBy>张琳</cp:lastModifiedBy>
  <cp:revision>1</cp:revision>
  <dcterms:created xsi:type="dcterms:W3CDTF">2025-10-21T07:01:00Z</dcterms:created>
  <dcterms:modified xsi:type="dcterms:W3CDTF">2025-10-21T07:02:00Z</dcterms:modified>
</cp:coreProperties>
</file>