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069" w:rsidRDefault="00540069" w:rsidP="00540069">
      <w:pPr>
        <w:pStyle w:val="a3"/>
        <w:shd w:val="clear" w:color="auto" w:fill="FFFFFF"/>
        <w:spacing w:before="0" w:beforeAutospacing="0" w:after="150" w:afterAutospacing="0"/>
        <w:jc w:val="center"/>
        <w:rPr>
          <w:rFonts w:cs="Helvetica"/>
          <w:color w:val="333333"/>
          <w:sz w:val="30"/>
          <w:szCs w:val="30"/>
        </w:rPr>
      </w:pPr>
      <w:r>
        <w:rPr>
          <w:rFonts w:cs="Helvetica" w:hint="eastAsia"/>
          <w:b/>
          <w:bCs/>
          <w:color w:val="333333"/>
          <w:sz w:val="30"/>
          <w:szCs w:val="30"/>
        </w:rPr>
        <w:t>山东新和成精化科技有限公司围墙张力电子围栏系统安装工程招标公告</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山东新和成精化科技有限公司围墙张力电子围栏系统安装工程。</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项目内容：山东新和成精化科技有限公司围墙张力电子围栏系统安装。</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项目地点：山东新和成精化科技有限公司厂区内（山东省潍坊市滨海区大家</w:t>
      </w:r>
      <w:proofErr w:type="gramStart"/>
      <w:r>
        <w:rPr>
          <w:rFonts w:hint="eastAsia"/>
          <w:color w:val="333333"/>
          <w:sz w:val="21"/>
          <w:szCs w:val="21"/>
        </w:rPr>
        <w:t>洼</w:t>
      </w:r>
      <w:proofErr w:type="gramEnd"/>
      <w:r>
        <w:rPr>
          <w:rFonts w:hint="eastAsia"/>
          <w:color w:val="333333"/>
          <w:sz w:val="21"/>
          <w:szCs w:val="21"/>
        </w:rPr>
        <w:t>街道龙威支路00268号）</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安装范围：在现有围墙（或新建围墙）上安装张力电子围栏系统，实现周界入侵报警及安全防护功能。</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项目结算：提供9%增值税专用发票。</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具有独立承担民事责任的能力。</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投标人须具备电子与智能化工程专业承包一级资质或安全技术防范工程设计、施工、维护一级资质，注册资金1000万以上。</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与海康或大华平台无缝衔接,具有类似业绩1项以上。</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公司（子公司、分公司）注册地为潍坊，问题处理及响应时间：≤4小时。</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财务状况良好，提供银行资信证明1份，提供近三年经第三方审计的年度审计报告。</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具有依法缴纳税收和社会保障的良好记录。</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3.7 经营三年内无失信记录。</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3.8 质保≥6年。</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报名方式：凡有意参加报名的投标人，请至新和成采购专区（ http://61.175.247.18:7001/srm/web/ZCRG01 ）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w:t>
      </w:r>
      <w:proofErr w:type="gramStart"/>
      <w:r>
        <w:rPr>
          <w:rFonts w:hint="eastAsia"/>
          <w:color w:val="333333"/>
          <w:sz w:val="21"/>
          <w:szCs w:val="21"/>
        </w:rPr>
        <w:t>微信公众号</w:t>
      </w:r>
      <w:proofErr w:type="gramEnd"/>
      <w:r>
        <w:rPr>
          <w:rFonts w:hint="eastAsia"/>
          <w:color w:val="333333"/>
          <w:sz w:val="21"/>
          <w:szCs w:val="21"/>
        </w:rPr>
        <w:t>、中国采购与招标网、新和成</w:t>
      </w:r>
      <w:proofErr w:type="gramStart"/>
      <w:r>
        <w:rPr>
          <w:rFonts w:hint="eastAsia"/>
          <w:color w:val="333333"/>
          <w:sz w:val="21"/>
          <w:szCs w:val="21"/>
        </w:rPr>
        <w:t>公司官网及</w:t>
      </w:r>
      <w:proofErr w:type="gramEnd"/>
      <w:r>
        <w:rPr>
          <w:rFonts w:hint="eastAsia"/>
          <w:color w:val="333333"/>
          <w:sz w:val="21"/>
          <w:szCs w:val="21"/>
        </w:rPr>
        <w:t>新和成采购专区发布，其他平台转载无效。</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报名截止日期：2026-03-21 12:00</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lastRenderedPageBreak/>
        <w:t>  报名资料包括但不限于以下内容:</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营业执照副本复印件（加盖公章）</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建筑业企业资质证书（加盖公章）</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银行资信证明1份，提供近三年经第三方审计的年度审计报告。</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近三年相关电子与智能化系统工程业绩（合同等证明材料）</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招标人：山东新和成精化科技有限公司</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技术咨询：李老师 15684241099</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招标咨询：王老师 0536-7038517</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地址：山东省潍坊市滨海经济开发区大家</w:t>
      </w:r>
      <w:proofErr w:type="gramStart"/>
      <w:r>
        <w:rPr>
          <w:rFonts w:hint="eastAsia"/>
          <w:color w:val="333333"/>
          <w:sz w:val="21"/>
          <w:szCs w:val="21"/>
        </w:rPr>
        <w:t>洼</w:t>
      </w:r>
      <w:proofErr w:type="gramEnd"/>
      <w:r>
        <w:rPr>
          <w:rFonts w:hint="eastAsia"/>
          <w:color w:val="333333"/>
          <w:sz w:val="21"/>
          <w:szCs w:val="21"/>
        </w:rPr>
        <w:t>街道龙威支路00268号</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邮箱：sdzbb@cnhu.com</w:t>
      </w:r>
    </w:p>
    <w:p w:rsidR="00540069" w:rsidRDefault="00540069" w:rsidP="00540069">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540069" w:rsidRDefault="00540069" w:rsidP="00540069">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山东新和成精化科技有限公司</w:t>
      </w:r>
    </w:p>
    <w:p w:rsidR="00540069" w:rsidRDefault="00540069" w:rsidP="00540069">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2026-03-16</w:t>
      </w:r>
    </w:p>
    <w:p w:rsidR="00E92612" w:rsidRDefault="00540069">
      <w:bookmarkStart w:id="0" w:name="_GoBack"/>
      <w:bookmarkEnd w:id="0"/>
    </w:p>
    <w:sectPr w:rsidR="00E926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069"/>
    <w:rsid w:val="00501069"/>
    <w:rsid w:val="00540069"/>
    <w:rsid w:val="007C1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1D8328-7C52-401E-98C7-66ACB0C9A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006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3375605">
      <w:bodyDiv w:val="1"/>
      <w:marLeft w:val="0"/>
      <w:marRight w:val="0"/>
      <w:marTop w:val="0"/>
      <w:marBottom w:val="0"/>
      <w:divBdr>
        <w:top w:val="none" w:sz="0" w:space="0" w:color="auto"/>
        <w:left w:val="none" w:sz="0" w:space="0" w:color="auto"/>
        <w:bottom w:val="none" w:sz="0" w:space="0" w:color="auto"/>
        <w:right w:val="none" w:sz="0" w:space="0" w:color="auto"/>
      </w:divBdr>
      <w:divsChild>
        <w:div w:id="1213888297">
          <w:marLeft w:val="0"/>
          <w:marRight w:val="0"/>
          <w:marTop w:val="0"/>
          <w:marBottom w:val="0"/>
          <w:divBdr>
            <w:top w:val="none" w:sz="0" w:space="0" w:color="auto"/>
            <w:left w:val="none" w:sz="0" w:space="0" w:color="auto"/>
            <w:bottom w:val="none" w:sz="0" w:space="0" w:color="auto"/>
            <w:right w:val="none" w:sz="0" w:space="0" w:color="auto"/>
          </w:divBdr>
        </w:div>
        <w:div w:id="2055304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196</Words>
  <Characters>1123</Characters>
  <Application>Microsoft Office Word</Application>
  <DocSecurity>0</DocSecurity>
  <Lines>9</Lines>
  <Paragraphs>2</Paragraphs>
  <ScaleCrop>false</ScaleCrop>
  <Company>P R C</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1</cp:revision>
  <dcterms:created xsi:type="dcterms:W3CDTF">2026-03-16T08:02:00Z</dcterms:created>
  <dcterms:modified xsi:type="dcterms:W3CDTF">2026-03-16T08:03:00Z</dcterms:modified>
</cp:coreProperties>
</file>